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C0" w:rsidRPr="00AD6C66" w:rsidRDefault="00F407C0" w:rsidP="00F407C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D6C66">
        <w:rPr>
          <w:rFonts w:asciiTheme="majorBidi" w:hAnsiTheme="majorBidi" w:cstheme="majorBidi"/>
          <w:b/>
          <w:bCs/>
          <w:sz w:val="32"/>
          <w:szCs w:val="32"/>
        </w:rPr>
        <w:t>Compte rendu de visite</w:t>
      </w:r>
      <w:r w:rsidR="00DA3CDD" w:rsidRPr="00AD6C66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AD6C66">
        <w:rPr>
          <w:rFonts w:asciiTheme="majorBidi" w:hAnsiTheme="majorBidi" w:cstheme="majorBidi"/>
          <w:b/>
          <w:bCs/>
          <w:sz w:val="32"/>
          <w:szCs w:val="32"/>
        </w:rPr>
        <w:t xml:space="preserve"> de terrain</w:t>
      </w:r>
    </w:p>
    <w:p w:rsidR="00F407C0" w:rsidRPr="00AD6C66" w:rsidRDefault="00F407C0" w:rsidP="00DA3CD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D6C66">
        <w:rPr>
          <w:rFonts w:asciiTheme="majorBidi" w:hAnsiTheme="majorBidi" w:cstheme="majorBidi"/>
          <w:b/>
          <w:bCs/>
          <w:sz w:val="32"/>
          <w:szCs w:val="32"/>
        </w:rPr>
        <w:t>Gouvernorat</w:t>
      </w:r>
      <w:r w:rsidR="00DA3CDD" w:rsidRPr="00AD6C66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AD6C66">
        <w:rPr>
          <w:rFonts w:asciiTheme="majorBidi" w:hAnsiTheme="majorBidi" w:cstheme="majorBidi"/>
          <w:b/>
          <w:bCs/>
          <w:sz w:val="32"/>
          <w:szCs w:val="32"/>
        </w:rPr>
        <w:t xml:space="preserve"> Mannouba</w:t>
      </w:r>
      <w:r w:rsidR="00CB6D54" w:rsidRPr="00AD6C6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A3CDD" w:rsidRPr="00AD6C66">
        <w:rPr>
          <w:rFonts w:asciiTheme="majorBidi" w:hAnsiTheme="majorBidi" w:cstheme="majorBidi"/>
          <w:b/>
          <w:bCs/>
          <w:sz w:val="32"/>
          <w:szCs w:val="32"/>
        </w:rPr>
        <w:t>et Ariana</w:t>
      </w:r>
    </w:p>
    <w:p w:rsidR="00DA3CDD" w:rsidRDefault="00DA3CDD" w:rsidP="00DA3CD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3CDD" w:rsidRPr="00F407C0" w:rsidRDefault="00DA3CDD" w:rsidP="00DA3CDD">
      <w:pPr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b/>
          <w:bCs/>
          <w:sz w:val="24"/>
          <w:szCs w:val="24"/>
        </w:rPr>
        <w:t>Objet</w:t>
      </w:r>
      <w:r w:rsidRPr="00F407C0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Installation de plateforme</w:t>
      </w:r>
      <w:r w:rsidR="00AD6C66">
        <w:rPr>
          <w:rFonts w:asciiTheme="majorBidi" w:hAnsiTheme="majorBidi" w:cstheme="majorBidi"/>
          <w:sz w:val="24"/>
          <w:szCs w:val="24"/>
        </w:rPr>
        <w:t>s</w:t>
      </w:r>
    </w:p>
    <w:p w:rsidR="00DA3CDD" w:rsidRDefault="00CB6D54" w:rsidP="00DA3CD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le cadre du transfert des résultats de recherche et de la convention signée entre le PRRD- NE et le laboratoire PAF de l’INRAT, et suite aux visites de diagnostique ayant pour objet le choix de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exploitation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propice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pour l’installation d</w:t>
      </w:r>
      <w:r w:rsidR="00DA3CDD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plateforme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de transfert dans le domaine de la production fourragère et animale, </w:t>
      </w:r>
      <w:r w:rsidR="00DA3CDD">
        <w:rPr>
          <w:rFonts w:asciiTheme="majorBidi" w:hAnsiTheme="majorBidi" w:cstheme="majorBidi"/>
          <w:sz w:val="24"/>
          <w:szCs w:val="24"/>
        </w:rPr>
        <w:t>deux visites</w:t>
      </w:r>
      <w:r>
        <w:rPr>
          <w:rFonts w:asciiTheme="majorBidi" w:hAnsiTheme="majorBidi" w:cstheme="majorBidi"/>
          <w:sz w:val="24"/>
          <w:szCs w:val="24"/>
        </w:rPr>
        <w:t xml:space="preserve"> de terrai</w:t>
      </w:r>
      <w:r w:rsidR="00DA3CDD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3CDD">
        <w:rPr>
          <w:rFonts w:asciiTheme="majorBidi" w:hAnsiTheme="majorBidi" w:cstheme="majorBidi"/>
          <w:sz w:val="24"/>
          <w:szCs w:val="24"/>
        </w:rPr>
        <w:t>ont</w:t>
      </w:r>
      <w:r>
        <w:rPr>
          <w:rFonts w:asciiTheme="majorBidi" w:hAnsiTheme="majorBidi" w:cstheme="majorBidi"/>
          <w:sz w:val="24"/>
          <w:szCs w:val="24"/>
        </w:rPr>
        <w:t xml:space="preserve"> été organisée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pour l’installation de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dite</w:t>
      </w:r>
      <w:r w:rsidR="00DA3CD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plateforme</w:t>
      </w:r>
      <w:r w:rsidR="00DA3CDD">
        <w:rPr>
          <w:rFonts w:asciiTheme="majorBidi" w:hAnsiTheme="majorBidi" w:cstheme="majorBidi"/>
          <w:sz w:val="24"/>
          <w:szCs w:val="24"/>
        </w:rPr>
        <w:t>s comme suit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A3CDD" w:rsidRPr="00DA3CDD" w:rsidRDefault="00DA3CDD" w:rsidP="00DA3CDD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AD6C66">
        <w:rPr>
          <w:rFonts w:asciiTheme="minorBidi" w:hAnsiTheme="minorBidi"/>
          <w:b/>
          <w:bCs/>
          <w:sz w:val="24"/>
          <w:szCs w:val="24"/>
        </w:rPr>
        <w:t>Gouvernorat Mannouba</w:t>
      </w:r>
      <w:r w:rsidRPr="00DA3CDD">
        <w:rPr>
          <w:rFonts w:asciiTheme="majorBidi" w:hAnsiTheme="majorBidi" w:cstheme="majorBidi"/>
          <w:b/>
          <w:bCs/>
          <w:sz w:val="24"/>
          <w:szCs w:val="24"/>
        </w:rPr>
        <w:t> : le  22/10/2019</w:t>
      </w:r>
      <w:r w:rsidRPr="00DA3CD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A3CDD">
        <w:rPr>
          <w:rFonts w:asciiTheme="majorBidi" w:hAnsiTheme="majorBidi" w:cstheme="majorBidi"/>
          <w:b/>
          <w:bCs/>
          <w:sz w:val="24"/>
          <w:szCs w:val="24"/>
        </w:rPr>
        <w:tab/>
        <w:t>Lieu</w:t>
      </w:r>
      <w:r w:rsidRPr="00DA3CDD">
        <w:rPr>
          <w:rFonts w:asciiTheme="majorBidi" w:hAnsiTheme="majorBidi" w:cstheme="majorBidi"/>
          <w:sz w:val="24"/>
          <w:szCs w:val="24"/>
        </w:rPr>
        <w:t> : Lansarine.</w:t>
      </w:r>
    </w:p>
    <w:p w:rsidR="00DA3CDD" w:rsidRPr="00F407C0" w:rsidRDefault="00DA3CDD" w:rsidP="00DA3CDD">
      <w:pPr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b/>
          <w:bCs/>
          <w:sz w:val="24"/>
          <w:szCs w:val="24"/>
        </w:rPr>
        <w:t>Agricullteur</w:t>
      </w:r>
      <w:r w:rsidRPr="00F407C0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Fatma Otwani</w:t>
      </w:r>
      <w:r w:rsidRPr="00F407C0">
        <w:rPr>
          <w:rFonts w:asciiTheme="majorBidi" w:hAnsiTheme="majorBidi" w:cstheme="majorBidi"/>
          <w:sz w:val="24"/>
          <w:szCs w:val="24"/>
        </w:rPr>
        <w:t xml:space="preserve">  </w:t>
      </w:r>
    </w:p>
    <w:p w:rsidR="00DA3CDD" w:rsidRPr="00F407C0" w:rsidRDefault="00DA3CDD" w:rsidP="00DA3CDD">
      <w:pPr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b/>
          <w:bCs/>
          <w:sz w:val="24"/>
          <w:szCs w:val="24"/>
        </w:rPr>
        <w:t>Participants</w:t>
      </w:r>
      <w:r w:rsidRPr="00F407C0">
        <w:rPr>
          <w:rFonts w:asciiTheme="majorBidi" w:hAnsiTheme="majorBidi" w:cstheme="majorBidi"/>
          <w:sz w:val="24"/>
          <w:szCs w:val="24"/>
        </w:rPr>
        <w:t xml:space="preserve"> : </w:t>
      </w:r>
    </w:p>
    <w:p w:rsidR="00DA3CDD" w:rsidRPr="00F407C0" w:rsidRDefault="00DA3CDD" w:rsidP="00AD6C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407C0">
        <w:rPr>
          <w:rFonts w:asciiTheme="majorBidi" w:hAnsiTheme="majorBidi" w:cstheme="majorBidi"/>
          <w:sz w:val="24"/>
          <w:szCs w:val="24"/>
        </w:rPr>
        <w:t>Dalel Toumi Azouz, Mlayeh Olfa</w:t>
      </w:r>
      <w:r>
        <w:rPr>
          <w:rFonts w:asciiTheme="majorBidi" w:hAnsiTheme="majorBidi" w:cstheme="majorBidi"/>
          <w:sz w:val="24"/>
          <w:szCs w:val="24"/>
        </w:rPr>
        <w:t>, Neila Mimouni</w:t>
      </w:r>
      <w:r w:rsidRPr="00F407C0">
        <w:rPr>
          <w:rFonts w:asciiTheme="majorBidi" w:hAnsiTheme="majorBidi" w:cstheme="majorBidi"/>
          <w:sz w:val="24"/>
          <w:szCs w:val="24"/>
        </w:rPr>
        <w:t>: PRRD-NE</w:t>
      </w:r>
    </w:p>
    <w:p w:rsidR="00DA3CDD" w:rsidRPr="00D34283" w:rsidRDefault="00DA3CDD" w:rsidP="00AD6C6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34283">
        <w:rPr>
          <w:rFonts w:asciiTheme="majorBidi" w:hAnsiTheme="majorBidi" w:cstheme="majorBidi"/>
          <w:sz w:val="24"/>
          <w:szCs w:val="24"/>
          <w:lang w:val="en-US"/>
        </w:rPr>
        <w:t>-  Salah Ben Youssef: INRAT</w:t>
      </w:r>
    </w:p>
    <w:p w:rsidR="00DA3CDD" w:rsidRPr="00F407C0" w:rsidRDefault="00DA3CDD" w:rsidP="00AD6C6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34283">
        <w:rPr>
          <w:rFonts w:asciiTheme="majorBidi" w:hAnsiTheme="majorBidi" w:cstheme="majorBidi"/>
          <w:sz w:val="24"/>
          <w:szCs w:val="24"/>
          <w:lang w:val="en-US"/>
        </w:rPr>
        <w:t>- Habib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Mzah</w:t>
      </w:r>
      <w:r w:rsidRPr="00D34283">
        <w:rPr>
          <w:rFonts w:asciiTheme="majorBidi" w:hAnsiTheme="majorBidi" w:cstheme="majorBidi"/>
          <w:sz w:val="24"/>
          <w:szCs w:val="24"/>
          <w:lang w:val="en-US"/>
        </w:rPr>
        <w:t>, Boutaina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Zitouni</w:t>
      </w:r>
      <w:r w:rsidRPr="00D34283">
        <w:rPr>
          <w:rFonts w:asciiTheme="majorBidi" w:hAnsiTheme="majorBidi" w:cstheme="majorBidi"/>
          <w:sz w:val="24"/>
          <w:szCs w:val="24"/>
          <w:lang w:val="en-US"/>
        </w:rPr>
        <w:t>, Moun</w:t>
      </w:r>
      <w:r w:rsidRPr="00F407C0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Romdhani</w:t>
      </w:r>
      <w:r w:rsidRPr="00F407C0">
        <w:rPr>
          <w:rFonts w:asciiTheme="majorBidi" w:hAnsiTheme="majorBidi" w:cstheme="majorBidi"/>
          <w:sz w:val="24"/>
          <w:szCs w:val="24"/>
          <w:lang w:val="en-US"/>
        </w:rPr>
        <w:t xml:space="preserve">: OEP </w:t>
      </w:r>
    </w:p>
    <w:p w:rsidR="00DA3CDD" w:rsidRDefault="00DA3CDD" w:rsidP="00AD6C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F407C0">
        <w:rPr>
          <w:rFonts w:asciiTheme="majorBidi" w:hAnsiTheme="majorBidi" w:cstheme="majorBidi"/>
          <w:sz w:val="24"/>
          <w:szCs w:val="24"/>
        </w:rPr>
        <w:t>Soum</w:t>
      </w:r>
      <w:r>
        <w:rPr>
          <w:rFonts w:asciiTheme="majorBidi" w:hAnsiTheme="majorBidi" w:cstheme="majorBidi"/>
          <w:sz w:val="24"/>
          <w:szCs w:val="24"/>
        </w:rPr>
        <w:t>aya Ghazzay</w:t>
      </w:r>
      <w:r w:rsidRPr="00F407C0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CRDA Mannouba</w:t>
      </w:r>
    </w:p>
    <w:p w:rsidR="00DA3CDD" w:rsidRPr="00DA3CDD" w:rsidRDefault="00DA3CDD" w:rsidP="00DA3CDD">
      <w:pPr>
        <w:jc w:val="both"/>
        <w:rPr>
          <w:rFonts w:asciiTheme="majorBidi" w:hAnsiTheme="majorBidi" w:cstheme="majorBidi"/>
          <w:sz w:val="12"/>
          <w:szCs w:val="12"/>
        </w:rPr>
      </w:pPr>
    </w:p>
    <w:p w:rsidR="00F407C0" w:rsidRDefault="00DA3CDD" w:rsidP="00DA3CD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plateforme</w:t>
      </w:r>
      <w:r w:rsidR="00CB6D54">
        <w:rPr>
          <w:rFonts w:asciiTheme="majorBidi" w:hAnsiTheme="majorBidi" w:cstheme="majorBidi"/>
          <w:sz w:val="24"/>
          <w:szCs w:val="24"/>
        </w:rPr>
        <w:t xml:space="preserve"> comporte les parcelles fourragères suivantes :</w:t>
      </w:r>
    </w:p>
    <w:p w:rsidR="00CB6D54" w:rsidRPr="00D20B1F" w:rsidRDefault="00CB6D54" w:rsidP="00D20B1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Une parcelle d’association vesce - avoine (2/3-1/3)</w:t>
      </w:r>
      <w:r w:rsidR="00D20B1F" w:rsidRPr="00D20B1F">
        <w:rPr>
          <w:rFonts w:asciiTheme="majorBidi" w:hAnsiTheme="majorBidi" w:cstheme="majorBidi"/>
          <w:sz w:val="24"/>
          <w:szCs w:val="24"/>
        </w:rPr>
        <w:t> : vesce « mghika » et avoine « Zarga »</w:t>
      </w:r>
    </w:p>
    <w:p w:rsidR="00D20B1F" w:rsidRPr="00D20B1F" w:rsidRDefault="00D20B1F" w:rsidP="00D20B1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Une parcelle d’association triticale –vesce (2/3-1/3) : vesce « mghika » et triticale « El khir »</w:t>
      </w:r>
    </w:p>
    <w:p w:rsidR="00D20B1F" w:rsidRPr="00D20B1F" w:rsidRDefault="00D20B1F" w:rsidP="00D20B1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Parcelle orge « Lemsi »</w:t>
      </w:r>
    </w:p>
    <w:p w:rsidR="00D20B1F" w:rsidRPr="00D20B1F" w:rsidRDefault="00D20B1F" w:rsidP="00D20B1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Parcelle triticale « Our »</w:t>
      </w:r>
    </w:p>
    <w:p w:rsidR="00D20B1F" w:rsidRDefault="00D20B1F" w:rsidP="00D20B1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Parcelle triticale « Vivacio »</w:t>
      </w:r>
    </w:p>
    <w:p w:rsidR="00D20B1F" w:rsidRDefault="00D20B1F" w:rsidP="00D20B1F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parcelle vesce narbone sera installée ultérieurement pour un meilleur choix de la date de semi</w:t>
      </w:r>
    </w:p>
    <w:p w:rsidR="00D20B1F" w:rsidRPr="00D20B1F" w:rsidRDefault="00D20B1F" w:rsidP="00D20B1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A3CDD" w:rsidRPr="00DA3CDD" w:rsidRDefault="00731270" w:rsidP="00DA3CDD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AD6C66">
        <w:rPr>
          <w:rFonts w:asciiTheme="minorBidi" w:hAnsiTheme="minorBidi"/>
          <w:b/>
          <w:bCs/>
          <w:sz w:val="24"/>
          <w:szCs w:val="24"/>
        </w:rPr>
        <w:t xml:space="preserve">Gouvernorat </w:t>
      </w:r>
      <w:r w:rsidR="007038DE" w:rsidRPr="00AD6C66">
        <w:rPr>
          <w:rFonts w:asciiTheme="minorBidi" w:hAnsiTheme="minorBidi"/>
          <w:b/>
          <w:bCs/>
          <w:sz w:val="24"/>
          <w:szCs w:val="24"/>
        </w:rPr>
        <w:t xml:space="preserve">Ariana </w:t>
      </w:r>
      <w:r w:rsidRPr="00AD6C66">
        <w:rPr>
          <w:rFonts w:asciiTheme="minorBidi" w:hAnsiTheme="minorBidi"/>
          <w:b/>
          <w:bCs/>
          <w:sz w:val="24"/>
          <w:szCs w:val="24"/>
        </w:rPr>
        <w:t xml:space="preserve"> le 2</w:t>
      </w:r>
      <w:r w:rsidR="007038DE" w:rsidRPr="00AD6C66">
        <w:rPr>
          <w:rFonts w:asciiTheme="minorBidi" w:hAnsiTheme="minorBidi"/>
          <w:b/>
          <w:bCs/>
          <w:sz w:val="24"/>
          <w:szCs w:val="24"/>
        </w:rPr>
        <w:t>3</w:t>
      </w:r>
      <w:r w:rsidRPr="00AD6C66">
        <w:rPr>
          <w:rFonts w:asciiTheme="minorBidi" w:hAnsiTheme="minorBidi"/>
          <w:b/>
          <w:bCs/>
          <w:sz w:val="24"/>
          <w:szCs w:val="24"/>
        </w:rPr>
        <w:t>/10/2019</w:t>
      </w:r>
      <w:r w:rsidR="00DA3CDD" w:rsidRPr="00DA3CDD">
        <w:rPr>
          <w:rFonts w:asciiTheme="majorBidi" w:hAnsiTheme="majorBidi" w:cstheme="majorBidi"/>
          <w:b/>
          <w:bCs/>
          <w:sz w:val="24"/>
          <w:szCs w:val="24"/>
        </w:rPr>
        <w:tab/>
      </w:r>
      <w:r w:rsidR="00DA3CDD" w:rsidRPr="00DA3CDD">
        <w:rPr>
          <w:rFonts w:asciiTheme="majorBidi" w:hAnsiTheme="majorBidi" w:cstheme="majorBidi"/>
          <w:b/>
          <w:bCs/>
          <w:sz w:val="24"/>
          <w:szCs w:val="24"/>
        </w:rPr>
        <w:tab/>
        <w:t>Lieu</w:t>
      </w:r>
      <w:r w:rsidR="00DA3CDD" w:rsidRPr="00DA3CDD">
        <w:rPr>
          <w:rFonts w:asciiTheme="majorBidi" w:hAnsiTheme="majorBidi" w:cstheme="majorBidi"/>
          <w:sz w:val="24"/>
          <w:szCs w:val="24"/>
        </w:rPr>
        <w:t> : Kalat Andalous</w:t>
      </w:r>
    </w:p>
    <w:p w:rsidR="007038DE" w:rsidRPr="00F407C0" w:rsidRDefault="00731270" w:rsidP="007038DE">
      <w:pPr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b/>
          <w:bCs/>
          <w:sz w:val="24"/>
          <w:szCs w:val="24"/>
        </w:rPr>
        <w:t>Agricullteur</w:t>
      </w:r>
      <w:r w:rsidRPr="00F407C0">
        <w:rPr>
          <w:rFonts w:asciiTheme="majorBidi" w:hAnsiTheme="majorBidi" w:cstheme="majorBidi"/>
          <w:sz w:val="24"/>
          <w:szCs w:val="24"/>
        </w:rPr>
        <w:t xml:space="preserve"> : </w:t>
      </w:r>
      <w:r w:rsidR="007038DE" w:rsidRPr="00F407C0">
        <w:rPr>
          <w:rFonts w:asciiTheme="majorBidi" w:hAnsiTheme="majorBidi" w:cstheme="majorBidi"/>
          <w:sz w:val="24"/>
          <w:szCs w:val="24"/>
        </w:rPr>
        <w:t xml:space="preserve">Abdelbasset Guezmir  </w:t>
      </w:r>
    </w:p>
    <w:p w:rsidR="00731270" w:rsidRPr="00F407C0" w:rsidRDefault="00731270" w:rsidP="00731270">
      <w:pPr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b/>
          <w:bCs/>
          <w:sz w:val="24"/>
          <w:szCs w:val="24"/>
        </w:rPr>
        <w:t>Participants</w:t>
      </w:r>
      <w:r w:rsidRPr="00F407C0">
        <w:rPr>
          <w:rFonts w:asciiTheme="majorBidi" w:hAnsiTheme="majorBidi" w:cstheme="majorBidi"/>
          <w:sz w:val="24"/>
          <w:szCs w:val="24"/>
        </w:rPr>
        <w:t xml:space="preserve"> : </w:t>
      </w:r>
    </w:p>
    <w:p w:rsidR="00731270" w:rsidRPr="00F407C0" w:rsidRDefault="00731270" w:rsidP="00AD6C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sz w:val="24"/>
          <w:szCs w:val="24"/>
        </w:rPr>
        <w:t>- Dalel Toumi Azouz</w:t>
      </w:r>
      <w:r w:rsidR="00A43460" w:rsidRPr="00F407C0">
        <w:rPr>
          <w:rFonts w:asciiTheme="majorBidi" w:hAnsiTheme="majorBidi" w:cstheme="majorBidi"/>
          <w:sz w:val="24"/>
          <w:szCs w:val="24"/>
        </w:rPr>
        <w:t>, Mlayeh Olfa</w:t>
      </w:r>
      <w:r w:rsidRPr="00F407C0">
        <w:rPr>
          <w:rFonts w:asciiTheme="majorBidi" w:hAnsiTheme="majorBidi" w:cstheme="majorBidi"/>
          <w:sz w:val="24"/>
          <w:szCs w:val="24"/>
        </w:rPr>
        <w:t xml:space="preserve">: </w:t>
      </w:r>
      <w:r w:rsidR="00A43460" w:rsidRPr="00F407C0">
        <w:rPr>
          <w:rFonts w:asciiTheme="majorBidi" w:hAnsiTheme="majorBidi" w:cstheme="majorBidi"/>
          <w:sz w:val="24"/>
          <w:szCs w:val="24"/>
        </w:rPr>
        <w:t>PRRD-NE</w:t>
      </w:r>
    </w:p>
    <w:p w:rsidR="00A43460" w:rsidRPr="00AD6C66" w:rsidRDefault="00A43460" w:rsidP="00AD6C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D6C66">
        <w:rPr>
          <w:rFonts w:asciiTheme="majorBidi" w:hAnsiTheme="majorBidi" w:cstheme="majorBidi"/>
          <w:sz w:val="24"/>
          <w:szCs w:val="24"/>
        </w:rPr>
        <w:t>- Salah Ben Youssef</w:t>
      </w:r>
      <w:r w:rsidR="00F407C0" w:rsidRPr="00AD6C66">
        <w:rPr>
          <w:rFonts w:asciiTheme="majorBidi" w:hAnsiTheme="majorBidi" w:cstheme="majorBidi"/>
          <w:sz w:val="24"/>
          <w:szCs w:val="24"/>
        </w:rPr>
        <w:t>, Salma Say</w:t>
      </w:r>
      <w:r w:rsidR="007038DE" w:rsidRPr="00AD6C66">
        <w:rPr>
          <w:rFonts w:asciiTheme="majorBidi" w:hAnsiTheme="majorBidi" w:cstheme="majorBidi"/>
          <w:sz w:val="24"/>
          <w:szCs w:val="24"/>
        </w:rPr>
        <w:t>i</w:t>
      </w:r>
      <w:r w:rsidRPr="00AD6C66">
        <w:rPr>
          <w:rFonts w:asciiTheme="majorBidi" w:hAnsiTheme="majorBidi" w:cstheme="majorBidi"/>
          <w:sz w:val="24"/>
          <w:szCs w:val="24"/>
        </w:rPr>
        <w:t> : INRAT</w:t>
      </w:r>
    </w:p>
    <w:p w:rsidR="0027537A" w:rsidRDefault="00A43460" w:rsidP="00AD6C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407C0">
        <w:rPr>
          <w:rFonts w:asciiTheme="majorBidi" w:hAnsiTheme="majorBidi" w:cstheme="majorBidi"/>
          <w:sz w:val="24"/>
          <w:szCs w:val="24"/>
        </w:rPr>
        <w:t>-</w:t>
      </w:r>
      <w:r w:rsidR="0027537A" w:rsidRPr="0027537A">
        <w:rPr>
          <w:rFonts w:asciiTheme="majorBidi" w:hAnsiTheme="majorBidi" w:cstheme="majorBidi"/>
          <w:sz w:val="24"/>
          <w:szCs w:val="24"/>
        </w:rPr>
        <w:t xml:space="preserve"> Jihene Naffati</w:t>
      </w:r>
      <w:r w:rsidR="00A80185" w:rsidRPr="00F407C0">
        <w:rPr>
          <w:rFonts w:asciiTheme="majorBidi" w:hAnsiTheme="majorBidi" w:cstheme="majorBidi"/>
          <w:sz w:val="24"/>
          <w:szCs w:val="24"/>
        </w:rPr>
        <w:t>: OEP</w:t>
      </w:r>
    </w:p>
    <w:p w:rsidR="00A80185" w:rsidRPr="00F407C0" w:rsidRDefault="0027537A" w:rsidP="00AD6C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27537A">
        <w:rPr>
          <w:rFonts w:asciiTheme="majorBidi" w:hAnsiTheme="majorBidi" w:cstheme="majorBidi"/>
          <w:sz w:val="24"/>
          <w:szCs w:val="24"/>
        </w:rPr>
        <w:t>Gharbi Hasna</w:t>
      </w:r>
      <w:r w:rsidR="00A80185" w:rsidRPr="00F407C0">
        <w:rPr>
          <w:rFonts w:asciiTheme="majorBidi" w:hAnsiTheme="majorBidi" w:cstheme="majorBidi"/>
          <w:sz w:val="24"/>
          <w:szCs w:val="24"/>
        </w:rPr>
        <w:t xml:space="preserve">: CTV </w:t>
      </w:r>
      <w:r w:rsidR="007038DE" w:rsidRPr="00F407C0">
        <w:rPr>
          <w:rFonts w:asciiTheme="majorBidi" w:hAnsiTheme="majorBidi" w:cstheme="majorBidi"/>
          <w:sz w:val="24"/>
          <w:szCs w:val="24"/>
        </w:rPr>
        <w:t>Kalat Andalous</w:t>
      </w:r>
    </w:p>
    <w:p w:rsidR="00AF2B02" w:rsidRDefault="00AF2B02" w:rsidP="007038DE">
      <w:pPr>
        <w:rPr>
          <w:rFonts w:asciiTheme="majorBidi" w:hAnsiTheme="majorBidi" w:cstheme="majorBidi"/>
          <w:sz w:val="24"/>
          <w:szCs w:val="24"/>
        </w:rPr>
      </w:pPr>
    </w:p>
    <w:p w:rsidR="00DA3CDD" w:rsidRDefault="00DA3CDD" w:rsidP="00DA3CD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plateforme comporte les parcelles fourragères suivantes :</w:t>
      </w:r>
    </w:p>
    <w:p w:rsidR="00DA3CDD" w:rsidRPr="00D20B1F" w:rsidRDefault="00DA3CDD" w:rsidP="002D7417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Une parcelle d’association vesce - avoine (2/3-1/3) : vesce « mghi</w:t>
      </w:r>
      <w:r w:rsidR="002D7417">
        <w:rPr>
          <w:rFonts w:asciiTheme="majorBidi" w:hAnsiTheme="majorBidi" w:cstheme="majorBidi"/>
          <w:sz w:val="24"/>
          <w:szCs w:val="24"/>
        </w:rPr>
        <w:t>l</w:t>
      </w:r>
      <w:r w:rsidRPr="00D20B1F">
        <w:rPr>
          <w:rFonts w:asciiTheme="majorBidi" w:hAnsiTheme="majorBidi" w:cstheme="majorBidi"/>
          <w:sz w:val="24"/>
          <w:szCs w:val="24"/>
        </w:rPr>
        <w:t>a » et avoine « Zarga »</w:t>
      </w:r>
    </w:p>
    <w:p w:rsidR="00DA3CDD" w:rsidRPr="00D20B1F" w:rsidRDefault="00DA3CDD" w:rsidP="00DA3CDD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 xml:space="preserve">Une </w:t>
      </w:r>
      <w:r>
        <w:rPr>
          <w:rFonts w:asciiTheme="majorBidi" w:hAnsiTheme="majorBidi" w:cstheme="majorBidi"/>
          <w:sz w:val="24"/>
          <w:szCs w:val="24"/>
        </w:rPr>
        <w:t>p</w:t>
      </w:r>
      <w:r w:rsidRPr="00D20B1F">
        <w:rPr>
          <w:rFonts w:asciiTheme="majorBidi" w:hAnsiTheme="majorBidi" w:cstheme="majorBidi"/>
          <w:sz w:val="24"/>
          <w:szCs w:val="24"/>
        </w:rPr>
        <w:t>arcelle triticale « Our »</w:t>
      </w:r>
    </w:p>
    <w:p w:rsidR="00DA3CDD" w:rsidRDefault="00DA3CDD" w:rsidP="00DA3CDD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 xml:space="preserve">Une </w:t>
      </w:r>
      <w:r>
        <w:rPr>
          <w:rFonts w:asciiTheme="majorBidi" w:hAnsiTheme="majorBidi" w:cstheme="majorBidi"/>
          <w:sz w:val="24"/>
          <w:szCs w:val="24"/>
        </w:rPr>
        <w:t>p</w:t>
      </w:r>
      <w:r w:rsidRPr="00D20B1F">
        <w:rPr>
          <w:rFonts w:asciiTheme="majorBidi" w:hAnsiTheme="majorBidi" w:cstheme="majorBidi"/>
          <w:sz w:val="24"/>
          <w:szCs w:val="24"/>
        </w:rPr>
        <w:t>arcelle triticale « Vivacio »</w:t>
      </w:r>
    </w:p>
    <w:p w:rsidR="00DA3CDD" w:rsidRDefault="00DA3CDD" w:rsidP="00DA3CDD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Une</w:t>
      </w:r>
      <w:r>
        <w:rPr>
          <w:rFonts w:asciiTheme="majorBidi" w:hAnsiTheme="majorBidi" w:cstheme="majorBidi"/>
          <w:sz w:val="24"/>
          <w:szCs w:val="24"/>
        </w:rPr>
        <w:t xml:space="preserve"> parcelle de sulla</w:t>
      </w:r>
    </w:p>
    <w:p w:rsidR="00DA3CDD" w:rsidRPr="00AD6C66" w:rsidRDefault="00DA3CDD" w:rsidP="00DA3CDD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AD6C66">
        <w:rPr>
          <w:rFonts w:ascii="Arial Unicode MS" w:eastAsia="Arial Unicode MS" w:hAnsi="Arial Unicode MS" w:cs="Arial Unicode MS"/>
          <w:b/>
          <w:bCs/>
          <w:sz w:val="24"/>
          <w:szCs w:val="24"/>
        </w:rPr>
        <w:t>L’encadrement a concerné essentiellement :</w:t>
      </w:r>
    </w:p>
    <w:p w:rsidR="00DA3CDD" w:rsidRPr="00D20B1F" w:rsidRDefault="00DA3CDD" w:rsidP="00DA3CDD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D20B1F">
        <w:rPr>
          <w:rFonts w:asciiTheme="majorBidi" w:hAnsiTheme="majorBidi" w:cstheme="majorBidi"/>
          <w:sz w:val="24"/>
          <w:szCs w:val="24"/>
        </w:rPr>
        <w:t>modalité de préparation de l’association</w:t>
      </w:r>
    </w:p>
    <w:p w:rsidR="00DA3CDD" w:rsidRDefault="00DA3CDD" w:rsidP="00DA3CDD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densité de semi</w:t>
      </w:r>
    </w:p>
    <w:p w:rsidR="00DA3CDD" w:rsidRDefault="00DA3CDD" w:rsidP="00AD6C66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réglage du semoir</w:t>
      </w:r>
      <w:r w:rsidR="00AD6C66" w:rsidRPr="00AD6C66">
        <w:rPr>
          <w:rFonts w:asciiTheme="majorBidi" w:hAnsiTheme="majorBidi" w:cstheme="majorBidi"/>
          <w:sz w:val="24"/>
          <w:szCs w:val="24"/>
        </w:rPr>
        <w:t xml:space="preserve"> </w:t>
      </w:r>
      <w:r w:rsidR="00AD6C66">
        <w:rPr>
          <w:rFonts w:asciiTheme="majorBidi" w:hAnsiTheme="majorBidi" w:cstheme="majorBidi"/>
          <w:sz w:val="24"/>
          <w:szCs w:val="24"/>
        </w:rPr>
        <w:t>et le calcul</w:t>
      </w:r>
      <w:r w:rsidR="00AD6C66" w:rsidRPr="00F407C0">
        <w:rPr>
          <w:rFonts w:asciiTheme="majorBidi" w:hAnsiTheme="majorBidi" w:cstheme="majorBidi"/>
          <w:sz w:val="24"/>
          <w:szCs w:val="24"/>
        </w:rPr>
        <w:t xml:space="preserve"> exact </w:t>
      </w:r>
      <w:r w:rsidR="00AD6C66">
        <w:rPr>
          <w:rFonts w:asciiTheme="majorBidi" w:hAnsiTheme="majorBidi" w:cstheme="majorBidi"/>
          <w:sz w:val="24"/>
          <w:szCs w:val="24"/>
        </w:rPr>
        <w:t>de</w:t>
      </w:r>
      <w:r w:rsidR="00AD6C66" w:rsidRPr="00F407C0">
        <w:rPr>
          <w:rFonts w:asciiTheme="majorBidi" w:hAnsiTheme="majorBidi" w:cstheme="majorBidi"/>
          <w:sz w:val="24"/>
          <w:szCs w:val="24"/>
        </w:rPr>
        <w:t xml:space="preserve"> la dose de semis</w:t>
      </w:r>
      <w:r w:rsidR="00AD6C66">
        <w:rPr>
          <w:rFonts w:asciiTheme="majorBidi" w:hAnsiTheme="majorBidi" w:cstheme="majorBidi"/>
          <w:sz w:val="24"/>
          <w:szCs w:val="24"/>
        </w:rPr>
        <w:t xml:space="preserve"> (pesée, réglage, ..)</w:t>
      </w:r>
    </w:p>
    <w:p w:rsidR="00DA3CDD" w:rsidRDefault="00DA3CDD" w:rsidP="00DA3CDD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contrôle et maîtrise de la profondeur du semi</w:t>
      </w:r>
    </w:p>
    <w:p w:rsidR="00DA3CDD" w:rsidRPr="00F407C0" w:rsidRDefault="00DA3CDD" w:rsidP="007038DE">
      <w:pPr>
        <w:rPr>
          <w:rFonts w:asciiTheme="majorBidi" w:hAnsiTheme="majorBidi" w:cstheme="majorBidi"/>
          <w:sz w:val="24"/>
          <w:szCs w:val="24"/>
        </w:rPr>
      </w:pPr>
    </w:p>
    <w:p w:rsidR="00AF2B02" w:rsidRPr="00F407C0" w:rsidRDefault="00AF2B02" w:rsidP="00AF2B02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038DE" w:rsidRDefault="00AF2B02" w:rsidP="00AF2B02">
      <w:pPr>
        <w:pStyle w:val="Paragraphedeliste"/>
      </w:pPr>
      <w:r>
        <w:t xml:space="preserve">  </w:t>
      </w:r>
    </w:p>
    <w:p w:rsidR="00F407C0" w:rsidRDefault="00F407C0" w:rsidP="00AF2B02">
      <w:pPr>
        <w:pStyle w:val="Paragraphedeliste"/>
      </w:pPr>
    </w:p>
    <w:p w:rsidR="00F407C0" w:rsidRDefault="00F407C0" w:rsidP="00AF2B02">
      <w:pPr>
        <w:pStyle w:val="Paragraphedeliste"/>
      </w:pPr>
    </w:p>
    <w:p w:rsidR="00F407C0" w:rsidRDefault="00F407C0" w:rsidP="00AF2B02">
      <w:pPr>
        <w:pStyle w:val="Paragraphedeliste"/>
      </w:pPr>
    </w:p>
    <w:p w:rsidR="00F407C0" w:rsidRDefault="00F407C0" w:rsidP="00AF2B02">
      <w:pPr>
        <w:pStyle w:val="Paragraphedeliste"/>
      </w:pPr>
    </w:p>
    <w:p w:rsidR="00F407C0" w:rsidRPr="00D1539A" w:rsidRDefault="00F407C0" w:rsidP="00AF2B02">
      <w:pPr>
        <w:pStyle w:val="Paragraphedeliste"/>
      </w:pPr>
    </w:p>
    <w:sectPr w:rsidR="00F407C0" w:rsidRPr="00D1539A" w:rsidSect="0013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B33"/>
    <w:multiLevelType w:val="hybridMultilevel"/>
    <w:tmpl w:val="329E56DC"/>
    <w:lvl w:ilvl="0" w:tplc="A7EA447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0A26"/>
    <w:multiLevelType w:val="hybridMultilevel"/>
    <w:tmpl w:val="B51450D8"/>
    <w:lvl w:ilvl="0" w:tplc="BC4C2714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1AB4D38"/>
    <w:multiLevelType w:val="hybridMultilevel"/>
    <w:tmpl w:val="734A54A4"/>
    <w:lvl w:ilvl="0" w:tplc="BC2C6D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77658B"/>
    <w:multiLevelType w:val="hybridMultilevel"/>
    <w:tmpl w:val="530410E0"/>
    <w:lvl w:ilvl="0" w:tplc="B8AE9D0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278F6"/>
    <w:multiLevelType w:val="hybridMultilevel"/>
    <w:tmpl w:val="5A92F92A"/>
    <w:lvl w:ilvl="0" w:tplc="9F061A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B78C5"/>
    <w:multiLevelType w:val="hybridMultilevel"/>
    <w:tmpl w:val="D43EF6AE"/>
    <w:lvl w:ilvl="0" w:tplc="47FC0A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C0518"/>
    <w:multiLevelType w:val="hybridMultilevel"/>
    <w:tmpl w:val="329E56DC"/>
    <w:lvl w:ilvl="0" w:tplc="A7EA447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B1EA3"/>
    <w:multiLevelType w:val="hybridMultilevel"/>
    <w:tmpl w:val="F2C07B42"/>
    <w:lvl w:ilvl="0" w:tplc="641889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452D93"/>
    <w:multiLevelType w:val="hybridMultilevel"/>
    <w:tmpl w:val="A4D631CC"/>
    <w:lvl w:ilvl="0" w:tplc="A7EA447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E69E4"/>
    <w:multiLevelType w:val="hybridMultilevel"/>
    <w:tmpl w:val="509034A8"/>
    <w:lvl w:ilvl="0" w:tplc="47FC0A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3577E"/>
    <w:multiLevelType w:val="hybridMultilevel"/>
    <w:tmpl w:val="2C2281B4"/>
    <w:lvl w:ilvl="0" w:tplc="2D5EC17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E067E"/>
    <w:multiLevelType w:val="hybridMultilevel"/>
    <w:tmpl w:val="42402002"/>
    <w:lvl w:ilvl="0" w:tplc="47FC0A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731270"/>
    <w:rsid w:val="00067568"/>
    <w:rsid w:val="00075E1F"/>
    <w:rsid w:val="00137C5D"/>
    <w:rsid w:val="00166D4B"/>
    <w:rsid w:val="0027537A"/>
    <w:rsid w:val="00291D77"/>
    <w:rsid w:val="002D7417"/>
    <w:rsid w:val="003A4314"/>
    <w:rsid w:val="007038DE"/>
    <w:rsid w:val="00731270"/>
    <w:rsid w:val="0076746E"/>
    <w:rsid w:val="00A43460"/>
    <w:rsid w:val="00A80185"/>
    <w:rsid w:val="00AD6C66"/>
    <w:rsid w:val="00AF2B02"/>
    <w:rsid w:val="00BE57FD"/>
    <w:rsid w:val="00BE6E85"/>
    <w:rsid w:val="00CB6D54"/>
    <w:rsid w:val="00CC3894"/>
    <w:rsid w:val="00D1539A"/>
    <w:rsid w:val="00D20B1F"/>
    <w:rsid w:val="00D34283"/>
    <w:rsid w:val="00DA3CDD"/>
    <w:rsid w:val="00E250AE"/>
    <w:rsid w:val="00EB7CB4"/>
    <w:rsid w:val="00F407C0"/>
    <w:rsid w:val="00F6551D"/>
    <w:rsid w:val="00F6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OLFA</dc:creator>
  <cp:lastModifiedBy>Olfa Mlayeh</cp:lastModifiedBy>
  <cp:revision>7</cp:revision>
  <dcterms:created xsi:type="dcterms:W3CDTF">2019-10-28T15:22:00Z</dcterms:created>
  <dcterms:modified xsi:type="dcterms:W3CDTF">2021-02-08T08:34:00Z</dcterms:modified>
</cp:coreProperties>
</file>